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B35C" w14:textId="77777777" w:rsidR="003813CD" w:rsidRPr="00E85C40" w:rsidRDefault="003813CD" w:rsidP="00621187">
      <w:pPr>
        <w:ind w:right="-432"/>
        <w:jc w:val="center"/>
        <w:rPr>
          <w:rStyle w:val="Emphasis"/>
          <w:rFonts w:ascii="Arial" w:hAnsi="Arial" w:cs="Arial"/>
          <w:b/>
          <w:color w:val="00B050"/>
          <w:sz w:val="32"/>
          <w:lang w:val="fr-CA"/>
        </w:rPr>
      </w:pPr>
      <w:proofErr w:type="gramStart"/>
      <w:r w:rsidRPr="00E85C40">
        <w:rPr>
          <w:rStyle w:val="Emphasis"/>
          <w:rFonts w:ascii="Arial" w:hAnsi="Arial" w:cs="Arial"/>
          <w:b/>
          <w:color w:val="00B050"/>
          <w:sz w:val="32"/>
          <w:lang w:val="fr-CA"/>
        </w:rPr>
        <w:t>L' ASSOCIATION</w:t>
      </w:r>
      <w:proofErr w:type="gramEnd"/>
      <w:r w:rsidRPr="00E85C40">
        <w:rPr>
          <w:rStyle w:val="Emphasis"/>
          <w:rFonts w:ascii="Arial" w:hAnsi="Arial" w:cs="Arial"/>
          <w:b/>
          <w:color w:val="00B050"/>
          <w:sz w:val="32"/>
          <w:lang w:val="fr-CA"/>
        </w:rPr>
        <w:t xml:space="preserve"> POUR LA PROTECTION DU LAC HENEY / </w:t>
      </w:r>
    </w:p>
    <w:p w14:paraId="63C69E7F" w14:textId="77777777" w:rsidR="00621187" w:rsidRPr="00E85C40" w:rsidRDefault="00621187" w:rsidP="00621187">
      <w:pPr>
        <w:ind w:right="-432"/>
        <w:jc w:val="center"/>
        <w:rPr>
          <w:rStyle w:val="Emphasis"/>
          <w:rFonts w:ascii="Arial" w:hAnsi="Arial" w:cs="Arial"/>
          <w:b/>
          <w:color w:val="00B050"/>
          <w:sz w:val="32"/>
          <w:lang w:val="fr-CA"/>
        </w:rPr>
      </w:pPr>
    </w:p>
    <w:p w14:paraId="55BB5251" w14:textId="77777777" w:rsidR="003813CD" w:rsidRPr="00621187" w:rsidRDefault="003813CD" w:rsidP="00621187">
      <w:pPr>
        <w:ind w:right="-432"/>
        <w:jc w:val="center"/>
        <w:rPr>
          <w:rStyle w:val="Emphasis"/>
          <w:rFonts w:ascii="Arial" w:hAnsi="Arial" w:cs="Arial"/>
          <w:color w:val="00B050"/>
          <w:sz w:val="32"/>
        </w:rPr>
      </w:pPr>
      <w:r w:rsidRPr="00621187">
        <w:rPr>
          <w:rStyle w:val="Emphasis"/>
          <w:rFonts w:ascii="Arial" w:hAnsi="Arial" w:cs="Arial"/>
          <w:b/>
          <w:color w:val="00B050"/>
          <w:sz w:val="32"/>
        </w:rPr>
        <w:t>ASSOCIATION FOR THE PROTECTION OF HENEY LAKE</w:t>
      </w:r>
    </w:p>
    <w:p w14:paraId="0E51C1A6" w14:textId="77777777" w:rsidR="003813CD" w:rsidRPr="00621187" w:rsidRDefault="003813CD">
      <w:pPr>
        <w:ind w:right="-90"/>
        <w:jc w:val="center"/>
        <w:rPr>
          <w:rFonts w:ascii="Times New Roman" w:hAnsi="Times New Roman"/>
          <w:b/>
          <w:color w:val="00B050"/>
          <w:lang w:val="en-CA"/>
        </w:rPr>
      </w:pPr>
    </w:p>
    <w:p w14:paraId="717EB712" w14:textId="77777777" w:rsidR="003813CD" w:rsidRPr="00621187" w:rsidRDefault="003813CD">
      <w:pPr>
        <w:ind w:right="-90"/>
        <w:jc w:val="center"/>
        <w:rPr>
          <w:rFonts w:ascii="Verdana" w:hAnsi="Verdana"/>
          <w:b/>
          <w:i/>
          <w:sz w:val="40"/>
          <w:lang w:val="en-CA"/>
        </w:rPr>
      </w:pPr>
      <w:r w:rsidRPr="00621187">
        <w:rPr>
          <w:rFonts w:ascii="Verdana" w:hAnsi="Verdana"/>
          <w:b/>
          <w:i/>
          <w:sz w:val="40"/>
          <w:lang w:val="en-CA"/>
        </w:rPr>
        <w:t>Agenda</w:t>
      </w:r>
    </w:p>
    <w:p w14:paraId="25422F77" w14:textId="77777777" w:rsidR="00621187" w:rsidRDefault="00621187">
      <w:pPr>
        <w:ind w:right="-90"/>
        <w:jc w:val="center"/>
        <w:rPr>
          <w:rFonts w:ascii="Times New Roman" w:hAnsi="Times New Roman"/>
          <w:b/>
          <w:lang w:val="en-CA"/>
        </w:rPr>
      </w:pPr>
    </w:p>
    <w:p w14:paraId="7723C0DE" w14:textId="6B9F913C" w:rsidR="003813CD" w:rsidRPr="00E85C40" w:rsidRDefault="00BC63E2" w:rsidP="00D03C9B">
      <w:pPr>
        <w:ind w:right="-90"/>
        <w:jc w:val="center"/>
        <w:rPr>
          <w:rFonts w:ascii="Arial" w:hAnsi="Arial" w:cs="Arial"/>
          <w:b/>
          <w:i/>
          <w:color w:val="1F497D"/>
          <w:sz w:val="32"/>
          <w:lang w:val="en-CA"/>
        </w:rPr>
      </w:pPr>
      <w:r>
        <w:rPr>
          <w:rFonts w:ascii="Arial" w:hAnsi="Arial" w:cs="Arial"/>
          <w:b/>
          <w:i/>
          <w:color w:val="1F497D"/>
          <w:sz w:val="32"/>
          <w:lang w:val="en-CA"/>
        </w:rPr>
        <w:t>Mon</w:t>
      </w:r>
      <w:r w:rsidR="001F3371">
        <w:rPr>
          <w:rFonts w:ascii="Arial" w:hAnsi="Arial" w:cs="Arial"/>
          <w:b/>
          <w:i/>
          <w:color w:val="1F497D"/>
          <w:sz w:val="32"/>
          <w:lang w:val="en-CA"/>
        </w:rPr>
        <w:t xml:space="preserve">day </w:t>
      </w:r>
      <w:r w:rsidR="00A000DE">
        <w:rPr>
          <w:rFonts w:ascii="Arial" w:hAnsi="Arial" w:cs="Arial"/>
          <w:b/>
          <w:i/>
          <w:color w:val="1F497D"/>
          <w:sz w:val="32"/>
          <w:lang w:val="en-CA"/>
        </w:rPr>
        <w:t xml:space="preserve">June </w:t>
      </w:r>
      <w:r w:rsidR="00145569">
        <w:rPr>
          <w:rFonts w:ascii="Arial" w:hAnsi="Arial" w:cs="Arial"/>
          <w:b/>
          <w:i/>
          <w:color w:val="1F497D"/>
          <w:sz w:val="32"/>
          <w:lang w:val="en-CA"/>
        </w:rPr>
        <w:t>4</w:t>
      </w:r>
      <w:r w:rsidR="00F16476" w:rsidRPr="00E85C40">
        <w:rPr>
          <w:rFonts w:ascii="Arial" w:hAnsi="Arial" w:cs="Arial"/>
          <w:b/>
          <w:i/>
          <w:color w:val="1F497D"/>
          <w:sz w:val="32"/>
          <w:lang w:val="en-CA"/>
        </w:rPr>
        <w:t xml:space="preserve">, </w:t>
      </w:r>
      <w:r w:rsidR="003937DA" w:rsidRPr="00E85C40">
        <w:rPr>
          <w:rFonts w:ascii="Arial" w:hAnsi="Arial" w:cs="Arial"/>
          <w:b/>
          <w:i/>
          <w:color w:val="1F497D"/>
          <w:sz w:val="32"/>
          <w:lang w:val="en-CA"/>
        </w:rPr>
        <w:t>201</w:t>
      </w:r>
      <w:r w:rsidR="005558F0">
        <w:rPr>
          <w:rFonts w:ascii="Arial" w:hAnsi="Arial" w:cs="Arial"/>
          <w:b/>
          <w:i/>
          <w:color w:val="1F497D"/>
          <w:sz w:val="32"/>
          <w:lang w:val="en-CA"/>
        </w:rPr>
        <w:t>8</w:t>
      </w:r>
      <w:r w:rsidR="003813CD" w:rsidRPr="00E85C40">
        <w:rPr>
          <w:rFonts w:ascii="Arial" w:hAnsi="Arial" w:cs="Arial"/>
          <w:b/>
          <w:i/>
          <w:color w:val="1F497D"/>
          <w:sz w:val="32"/>
          <w:lang w:val="en-CA"/>
        </w:rPr>
        <w:t xml:space="preserve"> – 7:00 pm</w:t>
      </w:r>
    </w:p>
    <w:p w14:paraId="31AB0048" w14:textId="77777777" w:rsidR="00621187" w:rsidRPr="00621187" w:rsidRDefault="00621187" w:rsidP="00D03C9B">
      <w:pPr>
        <w:ind w:right="-90"/>
        <w:jc w:val="center"/>
        <w:rPr>
          <w:rFonts w:ascii="Arial" w:hAnsi="Arial" w:cs="Arial"/>
          <w:b/>
          <w:i/>
          <w:sz w:val="28"/>
          <w:lang w:val="en-CA"/>
        </w:rPr>
      </w:pPr>
    </w:p>
    <w:p w14:paraId="083698E9" w14:textId="77777777" w:rsidR="00C05ED2" w:rsidRPr="00837BF3" w:rsidRDefault="005558F0" w:rsidP="00461736">
      <w:pPr>
        <w:ind w:right="-90"/>
        <w:jc w:val="center"/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Senate </w:t>
      </w:r>
      <w:r w:rsidR="0068754B">
        <w:rPr>
          <w:rFonts w:ascii="Times New Roman" w:hAnsi="Times New Roman"/>
          <w:b/>
          <w:lang w:val="en-CA"/>
        </w:rPr>
        <w:t>T</w:t>
      </w:r>
      <w:r>
        <w:rPr>
          <w:rFonts w:ascii="Times New Roman" w:hAnsi="Times New Roman"/>
          <w:b/>
          <w:lang w:val="en-CA"/>
        </w:rPr>
        <w:t>avern, 1159 Bank Street</w:t>
      </w:r>
      <w:r w:rsidR="007B3CED">
        <w:rPr>
          <w:rFonts w:ascii="Times New Roman" w:hAnsi="Times New Roman"/>
          <w:b/>
          <w:lang w:val="en-CA"/>
        </w:rPr>
        <w:t xml:space="preserve">, </w:t>
      </w:r>
      <w:r w:rsidR="00837BF3" w:rsidRPr="00837BF3">
        <w:rPr>
          <w:rFonts w:ascii="Times New Roman" w:hAnsi="Times New Roman"/>
          <w:b/>
          <w:lang w:val="en-CA"/>
        </w:rPr>
        <w:t>Ottawa</w:t>
      </w:r>
      <w:r>
        <w:rPr>
          <w:rFonts w:ascii="Times New Roman" w:hAnsi="Times New Roman"/>
          <w:b/>
          <w:lang w:val="en-CA"/>
        </w:rPr>
        <w:t xml:space="preserve">, 2 blocks south of </w:t>
      </w:r>
      <w:proofErr w:type="spellStart"/>
      <w:r>
        <w:rPr>
          <w:rFonts w:ascii="Times New Roman" w:hAnsi="Times New Roman"/>
          <w:b/>
          <w:lang w:val="en-CA"/>
        </w:rPr>
        <w:t>Sunneyside</w:t>
      </w:r>
      <w:proofErr w:type="spellEnd"/>
    </w:p>
    <w:p w14:paraId="3194D273" w14:textId="77777777" w:rsidR="00496EA2" w:rsidRPr="00837BF3" w:rsidRDefault="00496EA2" w:rsidP="00837BF3">
      <w:pPr>
        <w:ind w:right="-90"/>
        <w:jc w:val="center"/>
        <w:rPr>
          <w:rFonts w:ascii="Times New Roman" w:hAnsi="Times New Roman"/>
          <w:b/>
          <w:lang w:val="en-CA"/>
        </w:rPr>
      </w:pPr>
    </w:p>
    <w:tbl>
      <w:tblPr>
        <w:tblW w:w="912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5529"/>
        <w:gridCol w:w="2692"/>
      </w:tblGrid>
      <w:tr w:rsidR="004C6C38" w:rsidRPr="00621187" w14:paraId="73945DEC" w14:textId="77777777" w:rsidTr="00F21B61">
        <w:trPr>
          <w:trHeight w:val="562"/>
        </w:trPr>
        <w:tc>
          <w:tcPr>
            <w:tcW w:w="903" w:type="dxa"/>
          </w:tcPr>
          <w:p w14:paraId="355A5B46" w14:textId="77777777" w:rsidR="004C6C38" w:rsidRPr="00621187" w:rsidRDefault="004C6C38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1.</w:t>
            </w:r>
          </w:p>
        </w:tc>
        <w:tc>
          <w:tcPr>
            <w:tcW w:w="5529" w:type="dxa"/>
          </w:tcPr>
          <w:p w14:paraId="666C4992" w14:textId="77777777" w:rsidR="00D03C9B" w:rsidRPr="00621187" w:rsidRDefault="004C6C38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Adoption of the Agenda</w:t>
            </w:r>
          </w:p>
        </w:tc>
        <w:tc>
          <w:tcPr>
            <w:tcW w:w="2692" w:type="dxa"/>
          </w:tcPr>
          <w:p w14:paraId="634F4845" w14:textId="77777777" w:rsidR="004C6C38" w:rsidRPr="00621187" w:rsidRDefault="004C6C38" w:rsidP="00F21B61">
            <w:pPr>
              <w:tabs>
                <w:tab w:val="left" w:pos="6480"/>
              </w:tabs>
              <w:ind w:left="72"/>
              <w:jc w:val="center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Gaudreau</w:t>
            </w:r>
          </w:p>
        </w:tc>
      </w:tr>
      <w:tr w:rsidR="004C6C38" w:rsidRPr="00621187" w14:paraId="279503B8" w14:textId="77777777" w:rsidTr="00F21B61">
        <w:trPr>
          <w:trHeight w:val="570"/>
        </w:trPr>
        <w:tc>
          <w:tcPr>
            <w:tcW w:w="903" w:type="dxa"/>
            <w:tcBorders>
              <w:bottom w:val="single" w:sz="4" w:space="0" w:color="auto"/>
            </w:tcBorders>
          </w:tcPr>
          <w:p w14:paraId="1DE4254A" w14:textId="77777777" w:rsidR="004C6C38" w:rsidRPr="00621187" w:rsidRDefault="004C6C38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47759C7" w14:textId="77777777" w:rsidR="007B3CED" w:rsidRPr="00621187" w:rsidRDefault="00BB64B1" w:rsidP="006C3437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Minutes of</w:t>
            </w:r>
            <w:r w:rsidR="005E4FB5">
              <w:rPr>
                <w:sz w:val="28"/>
                <w:lang w:val="en-CA"/>
              </w:rPr>
              <w:t xml:space="preserve"> </w:t>
            </w:r>
            <w:r w:rsidR="006C3437">
              <w:rPr>
                <w:sz w:val="28"/>
                <w:lang w:val="en-CA"/>
              </w:rPr>
              <w:t xml:space="preserve">previous </w:t>
            </w:r>
            <w:proofErr w:type="spellStart"/>
            <w:r w:rsidR="00696C45">
              <w:rPr>
                <w:sz w:val="28"/>
                <w:lang w:val="en-CA"/>
              </w:rPr>
              <w:t>BoD</w:t>
            </w:r>
            <w:proofErr w:type="spellEnd"/>
            <w:r w:rsidR="00696C45">
              <w:rPr>
                <w:sz w:val="28"/>
                <w:lang w:val="en-CA"/>
              </w:rPr>
              <w:t xml:space="preserve"> meeting</w:t>
            </w:r>
          </w:p>
        </w:tc>
        <w:tc>
          <w:tcPr>
            <w:tcW w:w="2692" w:type="dxa"/>
          </w:tcPr>
          <w:p w14:paraId="01BC1597" w14:textId="77777777" w:rsidR="00842D65" w:rsidRPr="00621187" w:rsidRDefault="003636BB" w:rsidP="00F21B61">
            <w:pPr>
              <w:tabs>
                <w:tab w:val="left" w:pos="6480"/>
              </w:tabs>
              <w:ind w:left="72"/>
              <w:jc w:val="center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Gaudreau</w:t>
            </w:r>
          </w:p>
        </w:tc>
      </w:tr>
      <w:tr w:rsidR="00304C35" w:rsidRPr="00621187" w14:paraId="63D84F5F" w14:textId="77777777" w:rsidTr="00621187">
        <w:trPr>
          <w:trHeight w:val="513"/>
        </w:trPr>
        <w:tc>
          <w:tcPr>
            <w:tcW w:w="903" w:type="dxa"/>
            <w:vMerge w:val="restart"/>
          </w:tcPr>
          <w:p w14:paraId="1ABC76BA" w14:textId="77777777" w:rsidR="00304C35" w:rsidRPr="00621187" w:rsidRDefault="00304C35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3.</w:t>
            </w:r>
          </w:p>
        </w:tc>
        <w:tc>
          <w:tcPr>
            <w:tcW w:w="5529" w:type="dxa"/>
            <w:tcBorders>
              <w:bottom w:val="nil"/>
            </w:tcBorders>
          </w:tcPr>
          <w:p w14:paraId="4B236F9F" w14:textId="77777777" w:rsidR="00304C35" w:rsidRPr="00621187" w:rsidRDefault="00F21B61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Reports from Committees</w:t>
            </w:r>
          </w:p>
        </w:tc>
        <w:tc>
          <w:tcPr>
            <w:tcW w:w="2692" w:type="dxa"/>
            <w:tcBorders>
              <w:bottom w:val="nil"/>
            </w:tcBorders>
          </w:tcPr>
          <w:p w14:paraId="297E0D7D" w14:textId="77777777" w:rsidR="00304C35" w:rsidRPr="00621187" w:rsidRDefault="00304C35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</w:p>
        </w:tc>
      </w:tr>
      <w:tr w:rsidR="00304C35" w:rsidRPr="00621187" w14:paraId="6D4F2E27" w14:textId="77777777" w:rsidTr="00F21B61">
        <w:trPr>
          <w:trHeight w:val="900"/>
        </w:trPr>
        <w:tc>
          <w:tcPr>
            <w:tcW w:w="903" w:type="dxa"/>
            <w:vMerge/>
          </w:tcPr>
          <w:p w14:paraId="7C69DCFB" w14:textId="77777777" w:rsidR="00304C35" w:rsidRPr="00621187" w:rsidRDefault="00304C35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44F717D" w14:textId="77777777" w:rsidR="00304C35" w:rsidRDefault="00304C35" w:rsidP="006C3437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 xml:space="preserve">a. </w:t>
            </w:r>
            <w:proofErr w:type="spellStart"/>
            <w:r w:rsidRPr="00621187">
              <w:rPr>
                <w:sz w:val="28"/>
                <w:lang w:val="en-CA"/>
              </w:rPr>
              <w:t>Comité</w:t>
            </w:r>
            <w:proofErr w:type="spellEnd"/>
            <w:r w:rsidRPr="00621187">
              <w:rPr>
                <w:sz w:val="28"/>
                <w:lang w:val="en-CA"/>
              </w:rPr>
              <w:t xml:space="preserve"> </w:t>
            </w:r>
            <w:proofErr w:type="spellStart"/>
            <w:r w:rsidRPr="00621187">
              <w:rPr>
                <w:sz w:val="28"/>
                <w:lang w:val="en-CA"/>
              </w:rPr>
              <w:t>Paritaire</w:t>
            </w:r>
            <w:proofErr w:type="spellEnd"/>
            <w:r w:rsidRPr="00621187">
              <w:rPr>
                <w:sz w:val="28"/>
                <w:lang w:val="en-CA"/>
              </w:rPr>
              <w:t xml:space="preserve">/State of the Lake </w:t>
            </w:r>
            <w:r w:rsidR="00F21B61">
              <w:rPr>
                <w:sz w:val="28"/>
                <w:lang w:val="en-CA"/>
              </w:rPr>
              <w:t xml:space="preserve">/ </w:t>
            </w:r>
            <w:r w:rsidR="00653FD0">
              <w:rPr>
                <w:sz w:val="28"/>
                <w:lang w:val="en-CA"/>
              </w:rPr>
              <w:t>Kilgour</w:t>
            </w:r>
            <w:r w:rsidR="00F21B61">
              <w:rPr>
                <w:sz w:val="28"/>
                <w:lang w:val="en-CA"/>
              </w:rPr>
              <w:t xml:space="preserve"> </w:t>
            </w:r>
            <w:r w:rsidR="006C3437">
              <w:rPr>
                <w:sz w:val="28"/>
                <w:lang w:val="en-CA"/>
              </w:rPr>
              <w:t>R</w:t>
            </w:r>
            <w:r w:rsidR="00F21B61">
              <w:rPr>
                <w:sz w:val="28"/>
                <w:lang w:val="en-CA"/>
              </w:rPr>
              <w:t>eport</w:t>
            </w:r>
            <w:r w:rsidR="006C3437">
              <w:rPr>
                <w:sz w:val="28"/>
                <w:lang w:val="en-CA"/>
              </w:rPr>
              <w:t>s</w:t>
            </w:r>
            <w:r w:rsidR="00BC63E2">
              <w:rPr>
                <w:sz w:val="28"/>
                <w:lang w:val="en-CA"/>
              </w:rPr>
              <w:t xml:space="preserve">   </w:t>
            </w:r>
          </w:p>
          <w:p w14:paraId="76C175E3" w14:textId="77777777" w:rsidR="00BC63E2" w:rsidRPr="00621187" w:rsidRDefault="00BC63E2" w:rsidP="00BC63E2">
            <w:pPr>
              <w:tabs>
                <w:tab w:val="left" w:pos="6480"/>
              </w:tabs>
              <w:ind w:left="720"/>
              <w:rPr>
                <w:sz w:val="28"/>
                <w:lang w:val="en-CA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6D48F7B" w14:textId="77777777" w:rsidR="008A4CA2" w:rsidRDefault="008A4CA2" w:rsidP="00F21B61">
            <w:pPr>
              <w:tabs>
                <w:tab w:val="left" w:pos="6480"/>
              </w:tabs>
              <w:ind w:left="72"/>
              <w:jc w:val="center"/>
              <w:rPr>
                <w:sz w:val="28"/>
                <w:lang w:val="en-CA"/>
              </w:rPr>
            </w:pPr>
          </w:p>
          <w:p w14:paraId="53915200" w14:textId="49EEEF71" w:rsidR="00304C35" w:rsidRDefault="00304C35" w:rsidP="00F21B61">
            <w:pPr>
              <w:tabs>
                <w:tab w:val="left" w:pos="6480"/>
              </w:tabs>
              <w:ind w:left="72"/>
              <w:jc w:val="center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McKenna</w:t>
            </w:r>
            <w:r w:rsidR="00A000DE">
              <w:rPr>
                <w:sz w:val="28"/>
                <w:lang w:val="en-CA"/>
              </w:rPr>
              <w:t>/Wolfson</w:t>
            </w:r>
          </w:p>
          <w:p w14:paraId="0903AEA2" w14:textId="77777777" w:rsidR="00304C35" w:rsidRPr="00621187" w:rsidRDefault="00304C35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</w:p>
        </w:tc>
      </w:tr>
      <w:tr w:rsidR="00304C35" w:rsidRPr="00621187" w14:paraId="50BE137D" w14:textId="77777777" w:rsidTr="00F21B61">
        <w:trPr>
          <w:trHeight w:val="730"/>
        </w:trPr>
        <w:tc>
          <w:tcPr>
            <w:tcW w:w="903" w:type="dxa"/>
            <w:vMerge/>
          </w:tcPr>
          <w:p w14:paraId="11AA7BF1" w14:textId="77777777" w:rsidR="00304C35" w:rsidRPr="00621187" w:rsidRDefault="00304C35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54618412" w14:textId="77777777" w:rsidR="00304C35" w:rsidRDefault="00304C35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b. Environment/Communication Committee</w:t>
            </w:r>
            <w:r w:rsidR="00A601E7">
              <w:rPr>
                <w:sz w:val="28"/>
                <w:lang w:val="en-CA"/>
              </w:rPr>
              <w:t xml:space="preserve"> </w:t>
            </w:r>
          </w:p>
          <w:p w14:paraId="3C14973B" w14:textId="77777777" w:rsidR="006A0439" w:rsidRPr="001F3371" w:rsidRDefault="006A0439" w:rsidP="00696C45">
            <w:pPr>
              <w:shd w:val="clear" w:color="auto" w:fill="FFFFFF"/>
              <w:ind w:left="720"/>
              <w:rPr>
                <w:sz w:val="28"/>
                <w:lang w:val="en-CA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CFA9376" w14:textId="77777777" w:rsidR="008A4CA2" w:rsidRDefault="00E8218A" w:rsidP="00F21B61">
            <w:pPr>
              <w:tabs>
                <w:tab w:val="left" w:pos="64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Rock Radovan</w:t>
            </w:r>
          </w:p>
          <w:p w14:paraId="33F81EB0" w14:textId="77777777" w:rsidR="00304C35" w:rsidRPr="00621187" w:rsidRDefault="008A4CA2" w:rsidP="008A4CA2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r>
              <w:rPr>
                <w:sz w:val="28"/>
              </w:rPr>
              <w:t>John O’Brien</w:t>
            </w:r>
          </w:p>
        </w:tc>
      </w:tr>
      <w:tr w:rsidR="00304C35" w:rsidRPr="00621187" w14:paraId="51CC6A6A" w14:textId="77777777" w:rsidTr="00F21B61">
        <w:trPr>
          <w:trHeight w:val="686"/>
        </w:trPr>
        <w:tc>
          <w:tcPr>
            <w:tcW w:w="903" w:type="dxa"/>
            <w:vMerge/>
          </w:tcPr>
          <w:p w14:paraId="26FE7C2D" w14:textId="77777777" w:rsidR="00304C35" w:rsidRPr="00621187" w:rsidRDefault="00304C35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0BEE950E" w14:textId="77777777" w:rsidR="00304C35" w:rsidRDefault="00304C35" w:rsidP="00BC63E2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 xml:space="preserve">c. </w:t>
            </w:r>
            <w:r w:rsidR="00BC63E2">
              <w:rPr>
                <w:sz w:val="28"/>
                <w:lang w:val="en-CA"/>
              </w:rPr>
              <w:t>Community</w:t>
            </w:r>
            <w:r w:rsidRPr="00621187">
              <w:rPr>
                <w:sz w:val="28"/>
                <w:lang w:val="en-CA"/>
              </w:rPr>
              <w:t xml:space="preserve"> Affairs</w:t>
            </w:r>
          </w:p>
          <w:p w14:paraId="5AD8F13B" w14:textId="5E6A626A" w:rsidR="00BC63E2" w:rsidRPr="001F3371" w:rsidRDefault="00A000DE" w:rsidP="00BC63E2">
            <w:pPr>
              <w:tabs>
                <w:tab w:val="left" w:pos="6480"/>
              </w:tabs>
              <w:ind w:left="720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Bulletin, mailing </w:t>
            </w:r>
            <w:proofErr w:type="spellStart"/>
            <w:proofErr w:type="gramStart"/>
            <w:r>
              <w:rPr>
                <w:sz w:val="28"/>
                <w:lang w:val="en-CA"/>
              </w:rPr>
              <w:t>addresses,Voix</w:t>
            </w:r>
            <w:proofErr w:type="spellEnd"/>
            <w:proofErr w:type="gramEnd"/>
            <w:r>
              <w:rPr>
                <w:sz w:val="28"/>
                <w:lang w:val="en-CA"/>
              </w:rPr>
              <w:t xml:space="preserve"> Chez Nous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4FAB58A6" w14:textId="77777777" w:rsidR="00BC63E2" w:rsidRDefault="00BC63E2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</w:p>
          <w:p w14:paraId="454DB959" w14:textId="18C1B284" w:rsidR="00BC63E2" w:rsidRPr="00621187" w:rsidRDefault="00304C35" w:rsidP="00A000DE">
            <w:pPr>
              <w:tabs>
                <w:tab w:val="left" w:pos="6480"/>
              </w:tabs>
              <w:jc w:val="center"/>
              <w:rPr>
                <w:sz w:val="28"/>
              </w:rPr>
            </w:pPr>
            <w:proofErr w:type="spellStart"/>
            <w:r w:rsidRPr="00621187">
              <w:rPr>
                <w:sz w:val="28"/>
                <w:lang w:val="en-CA"/>
              </w:rPr>
              <w:t>Gaudreau</w:t>
            </w:r>
            <w:proofErr w:type="spellEnd"/>
            <w:r w:rsidR="005211BE">
              <w:rPr>
                <w:sz w:val="28"/>
                <w:lang w:val="en-CA"/>
              </w:rPr>
              <w:t>/Goulet</w:t>
            </w:r>
          </w:p>
        </w:tc>
      </w:tr>
      <w:tr w:rsidR="00304C35" w:rsidRPr="00621187" w14:paraId="5F14E801" w14:textId="77777777" w:rsidTr="00F21B61">
        <w:trPr>
          <w:trHeight w:val="696"/>
        </w:trPr>
        <w:tc>
          <w:tcPr>
            <w:tcW w:w="903" w:type="dxa"/>
            <w:vMerge/>
          </w:tcPr>
          <w:p w14:paraId="2A1B519B" w14:textId="77777777" w:rsidR="00304C35" w:rsidRPr="00621187" w:rsidRDefault="00304C35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14:paraId="75166CC4" w14:textId="77777777" w:rsidR="00304C35" w:rsidRDefault="00304C35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 xml:space="preserve">d. Website </w:t>
            </w:r>
          </w:p>
          <w:p w14:paraId="785783A6" w14:textId="3D34C7C6" w:rsidR="00304C35" w:rsidRPr="00621187" w:rsidRDefault="00A000DE" w:rsidP="006C3437">
            <w:pPr>
              <w:tabs>
                <w:tab w:val="left" w:pos="6480"/>
              </w:tabs>
              <w:ind w:left="720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latest update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0627F99" w14:textId="77777777" w:rsidR="008A4CA2" w:rsidRDefault="008A4CA2" w:rsidP="008A4CA2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</w:p>
          <w:p w14:paraId="6DC5FA01" w14:textId="0DD9E940" w:rsidR="00B64B50" w:rsidRPr="008A4CA2" w:rsidRDefault="00A000DE" w:rsidP="008A4CA2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Rock/</w:t>
            </w:r>
            <w:r w:rsidR="001A7D1D">
              <w:rPr>
                <w:sz w:val="28"/>
                <w:lang w:val="en-CA"/>
              </w:rPr>
              <w:t>Taylor</w:t>
            </w:r>
          </w:p>
        </w:tc>
      </w:tr>
      <w:tr w:rsidR="00304C35" w:rsidRPr="00621187" w14:paraId="70D447EE" w14:textId="77777777" w:rsidTr="00F21B61">
        <w:trPr>
          <w:trHeight w:val="741"/>
        </w:trPr>
        <w:tc>
          <w:tcPr>
            <w:tcW w:w="903" w:type="dxa"/>
            <w:vMerge/>
          </w:tcPr>
          <w:p w14:paraId="40156114" w14:textId="77777777" w:rsidR="00304C35" w:rsidRPr="00621187" w:rsidRDefault="00304C35" w:rsidP="00F21B61">
            <w:pPr>
              <w:tabs>
                <w:tab w:val="left" w:pos="6480"/>
              </w:tabs>
              <w:ind w:left="360"/>
              <w:rPr>
                <w:sz w:val="28"/>
                <w:lang w:val="en-CA"/>
              </w:rPr>
            </w:pPr>
          </w:p>
        </w:tc>
        <w:tc>
          <w:tcPr>
            <w:tcW w:w="5529" w:type="dxa"/>
            <w:tcBorders>
              <w:top w:val="nil"/>
              <w:bottom w:val="single" w:sz="4" w:space="0" w:color="auto"/>
            </w:tcBorders>
          </w:tcPr>
          <w:p w14:paraId="49B87017" w14:textId="77777777" w:rsidR="00304C35" w:rsidRDefault="00304C35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e. Treasurer’s Report</w:t>
            </w:r>
          </w:p>
          <w:p w14:paraId="0F3A19A1" w14:textId="63D7CE27" w:rsidR="00A000DE" w:rsidRPr="00621187" w:rsidRDefault="00A000DE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 xml:space="preserve">           forms, BMO and TD accounts</w:t>
            </w: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14:paraId="42F5F567" w14:textId="77777777" w:rsidR="00304C35" w:rsidRPr="00621187" w:rsidRDefault="00E8218A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proofErr w:type="spellStart"/>
            <w:r>
              <w:rPr>
                <w:sz w:val="28"/>
                <w:lang w:val="en-CA"/>
              </w:rPr>
              <w:t>Kitaljevich</w:t>
            </w:r>
            <w:proofErr w:type="spellEnd"/>
          </w:p>
        </w:tc>
      </w:tr>
      <w:tr w:rsidR="0084192C" w:rsidRPr="00621187" w14:paraId="54D84F0D" w14:textId="77777777" w:rsidTr="00621187">
        <w:trPr>
          <w:trHeight w:val="580"/>
        </w:trPr>
        <w:tc>
          <w:tcPr>
            <w:tcW w:w="903" w:type="dxa"/>
          </w:tcPr>
          <w:p w14:paraId="1AD87BA9" w14:textId="77777777" w:rsidR="0084192C" w:rsidRPr="00621187" w:rsidRDefault="0084192C" w:rsidP="00F21B61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621187">
              <w:rPr>
                <w:rFonts w:ascii="Times New Roman" w:eastAsia="Times New Roman" w:hAnsi="Times New Roman"/>
                <w:bCs/>
                <w:sz w:val="28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14:paraId="7E0CC228" w14:textId="77777777" w:rsidR="000B0C5B" w:rsidRDefault="00E8218A" w:rsidP="001A7D1D">
            <w:pPr>
              <w:shd w:val="clear" w:color="auto" w:fill="FFFFFF"/>
              <w:ind w:left="36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  <w:t>Other business</w:t>
            </w:r>
          </w:p>
          <w:p w14:paraId="4A816879" w14:textId="0FBA480E" w:rsidR="000735CF" w:rsidRPr="001A7D1D" w:rsidRDefault="009C0522" w:rsidP="001A7D1D">
            <w:pPr>
              <w:shd w:val="clear" w:color="auto" w:fill="FFFFFF"/>
              <w:ind w:left="360"/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  <w:t>History project</w:t>
            </w:r>
            <w:r w:rsidR="00145569"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  <w:t>/Island project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bottom w:val="nil"/>
            </w:tcBorders>
          </w:tcPr>
          <w:p w14:paraId="6191D22E" w14:textId="77777777" w:rsidR="00BF02B6" w:rsidRDefault="00BF02B6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</w:p>
          <w:p w14:paraId="323921F4" w14:textId="57038194" w:rsidR="00304C35" w:rsidRPr="00621187" w:rsidRDefault="009C0522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r>
              <w:rPr>
                <w:sz w:val="28"/>
                <w:lang w:val="en-CA"/>
              </w:rPr>
              <w:t>Shaw</w:t>
            </w:r>
            <w:r w:rsidR="00145569">
              <w:rPr>
                <w:sz w:val="28"/>
                <w:lang w:val="en-CA"/>
              </w:rPr>
              <w:t>, Larson</w:t>
            </w:r>
            <w:r w:rsidR="00A000DE">
              <w:rPr>
                <w:sz w:val="28"/>
                <w:lang w:val="en-CA"/>
              </w:rPr>
              <w:t>, Webb</w:t>
            </w:r>
          </w:p>
        </w:tc>
      </w:tr>
      <w:tr w:rsidR="00A46790" w:rsidRPr="00621187" w14:paraId="3412E261" w14:textId="77777777" w:rsidTr="00621187">
        <w:trPr>
          <w:trHeight w:val="567"/>
        </w:trPr>
        <w:tc>
          <w:tcPr>
            <w:tcW w:w="903" w:type="dxa"/>
          </w:tcPr>
          <w:p w14:paraId="095D9585" w14:textId="77777777" w:rsidR="00A46790" w:rsidRPr="00621187" w:rsidRDefault="00A46790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5.</w:t>
            </w:r>
          </w:p>
        </w:tc>
        <w:tc>
          <w:tcPr>
            <w:tcW w:w="5529" w:type="dxa"/>
          </w:tcPr>
          <w:p w14:paraId="663DC317" w14:textId="77777777" w:rsidR="00A46790" w:rsidRPr="00621187" w:rsidRDefault="00A46790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Next meeting</w:t>
            </w:r>
          </w:p>
          <w:p w14:paraId="6A7236E6" w14:textId="77777777" w:rsidR="00210F82" w:rsidRPr="00B179F7" w:rsidRDefault="00F21B61" w:rsidP="00BC63E2">
            <w:pPr>
              <w:tabs>
                <w:tab w:val="left" w:pos="6480"/>
              </w:tabs>
              <w:rPr>
                <w:i/>
                <w:sz w:val="28"/>
                <w:lang w:val="en-CA"/>
              </w:rPr>
            </w:pPr>
            <w:r>
              <w:rPr>
                <w:i/>
                <w:sz w:val="28"/>
                <w:lang w:val="en-CA"/>
              </w:rPr>
              <w:t xml:space="preserve">       </w:t>
            </w:r>
          </w:p>
        </w:tc>
        <w:tc>
          <w:tcPr>
            <w:tcW w:w="2692" w:type="dxa"/>
          </w:tcPr>
          <w:p w14:paraId="3AB104D3" w14:textId="4CE74953" w:rsidR="00A46790" w:rsidRPr="00621187" w:rsidRDefault="00BF02B6" w:rsidP="00F21B61">
            <w:pPr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 xml:space="preserve"> </w:t>
            </w:r>
            <w:bookmarkStart w:id="0" w:name="_GoBack"/>
            <w:bookmarkEnd w:id="0"/>
          </w:p>
        </w:tc>
      </w:tr>
      <w:tr w:rsidR="00A46790" w:rsidRPr="00621187" w14:paraId="60DC80D3" w14:textId="77777777" w:rsidTr="00621187">
        <w:trPr>
          <w:trHeight w:val="567"/>
        </w:trPr>
        <w:tc>
          <w:tcPr>
            <w:tcW w:w="903" w:type="dxa"/>
          </w:tcPr>
          <w:p w14:paraId="538360E7" w14:textId="77777777" w:rsidR="00A46790" w:rsidRPr="00621187" w:rsidRDefault="00A46790" w:rsidP="00F21B61">
            <w:pPr>
              <w:tabs>
                <w:tab w:val="left" w:pos="6480"/>
              </w:tabs>
              <w:jc w:val="center"/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6.</w:t>
            </w:r>
          </w:p>
        </w:tc>
        <w:tc>
          <w:tcPr>
            <w:tcW w:w="5529" w:type="dxa"/>
          </w:tcPr>
          <w:p w14:paraId="72296A90" w14:textId="77777777" w:rsidR="00A46790" w:rsidRPr="00621187" w:rsidRDefault="00A46790" w:rsidP="00F21B61">
            <w:pPr>
              <w:tabs>
                <w:tab w:val="left" w:pos="6480"/>
              </w:tabs>
              <w:rPr>
                <w:sz w:val="28"/>
                <w:lang w:val="en-CA"/>
              </w:rPr>
            </w:pPr>
            <w:r w:rsidRPr="00621187">
              <w:rPr>
                <w:sz w:val="28"/>
                <w:lang w:val="en-CA"/>
              </w:rPr>
              <w:t>Adjournment</w:t>
            </w:r>
          </w:p>
        </w:tc>
        <w:tc>
          <w:tcPr>
            <w:tcW w:w="2692" w:type="dxa"/>
          </w:tcPr>
          <w:p w14:paraId="39E9FEB0" w14:textId="77777777" w:rsidR="00A46790" w:rsidRPr="00621187" w:rsidRDefault="00A46790" w:rsidP="00F21B61">
            <w:pPr>
              <w:tabs>
                <w:tab w:val="left" w:pos="6480"/>
              </w:tabs>
              <w:ind w:left="72"/>
              <w:jc w:val="center"/>
              <w:rPr>
                <w:sz w:val="28"/>
                <w:lang w:val="en-CA"/>
              </w:rPr>
            </w:pPr>
          </w:p>
        </w:tc>
      </w:tr>
    </w:tbl>
    <w:p w14:paraId="06470528" w14:textId="77777777" w:rsidR="00E4019B" w:rsidRDefault="00F21B61" w:rsidP="00296A62">
      <w:pPr>
        <w:tabs>
          <w:tab w:val="left" w:pos="6480"/>
        </w:tabs>
        <w:ind w:right="-90"/>
        <w:rPr>
          <w:lang w:val="en-CA"/>
        </w:rPr>
      </w:pPr>
      <w:r>
        <w:rPr>
          <w:sz w:val="20"/>
          <w:lang w:val="en-CA"/>
        </w:rPr>
        <w:t>No</w:t>
      </w:r>
      <w:r w:rsidR="003813CD">
        <w:rPr>
          <w:sz w:val="20"/>
          <w:lang w:val="en-CA"/>
        </w:rPr>
        <w:t xml:space="preserve">te: Items in </w:t>
      </w:r>
      <w:r w:rsidR="003813CD">
        <w:rPr>
          <w:b/>
          <w:sz w:val="20"/>
          <w:lang w:val="en-CA"/>
        </w:rPr>
        <w:t>bold</w:t>
      </w:r>
      <w:r w:rsidR="003813CD">
        <w:rPr>
          <w:sz w:val="20"/>
          <w:lang w:val="en-CA"/>
        </w:rPr>
        <w:t xml:space="preserve"> are for </w:t>
      </w:r>
      <w:r w:rsidR="003813CD">
        <w:rPr>
          <w:b/>
          <w:sz w:val="20"/>
          <w:lang w:val="en-CA"/>
        </w:rPr>
        <w:t>ACTION</w:t>
      </w:r>
      <w:r w:rsidR="003813CD">
        <w:rPr>
          <w:sz w:val="20"/>
          <w:lang w:val="en-CA"/>
        </w:rPr>
        <w:t xml:space="preserve">; items </w:t>
      </w:r>
      <w:r w:rsidR="003813CD">
        <w:rPr>
          <w:i/>
          <w:sz w:val="20"/>
          <w:lang w:val="en-CA"/>
        </w:rPr>
        <w:t>italicized</w:t>
      </w:r>
      <w:r w:rsidR="003813CD">
        <w:rPr>
          <w:sz w:val="20"/>
          <w:lang w:val="en-CA"/>
        </w:rPr>
        <w:t xml:space="preserve"> are </w:t>
      </w:r>
      <w:r w:rsidR="003813CD">
        <w:rPr>
          <w:i/>
          <w:sz w:val="20"/>
          <w:lang w:val="en-CA"/>
        </w:rPr>
        <w:t>for information</w:t>
      </w:r>
    </w:p>
    <w:sectPr w:rsidR="00E4019B" w:rsidSect="00621187"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E6C"/>
    <w:multiLevelType w:val="hybridMultilevel"/>
    <w:tmpl w:val="B072A302"/>
    <w:lvl w:ilvl="0" w:tplc="1AB8519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326"/>
    <w:multiLevelType w:val="hybridMultilevel"/>
    <w:tmpl w:val="51103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34B0B"/>
    <w:multiLevelType w:val="hybridMultilevel"/>
    <w:tmpl w:val="FCD0749E"/>
    <w:lvl w:ilvl="0" w:tplc="FFCAAB3E">
      <w:start w:val="4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F065C"/>
    <w:multiLevelType w:val="hybridMultilevel"/>
    <w:tmpl w:val="2CAADA5E"/>
    <w:lvl w:ilvl="0" w:tplc="FFCAAB3E">
      <w:start w:val="4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BA3"/>
    <w:multiLevelType w:val="hybridMultilevel"/>
    <w:tmpl w:val="C1FC96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A31E2"/>
    <w:multiLevelType w:val="hybridMultilevel"/>
    <w:tmpl w:val="3FEE150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B4400"/>
    <w:multiLevelType w:val="hybridMultilevel"/>
    <w:tmpl w:val="10A84756"/>
    <w:lvl w:ilvl="0" w:tplc="1AB8519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277FD"/>
    <w:multiLevelType w:val="hybridMultilevel"/>
    <w:tmpl w:val="EB26906C"/>
    <w:lvl w:ilvl="0" w:tplc="1AB8519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9FB"/>
    <w:multiLevelType w:val="hybridMultilevel"/>
    <w:tmpl w:val="570A8090"/>
    <w:lvl w:ilvl="0" w:tplc="1AB85198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93F20"/>
    <w:multiLevelType w:val="hybridMultilevel"/>
    <w:tmpl w:val="82BA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9B1"/>
    <w:multiLevelType w:val="hybridMultilevel"/>
    <w:tmpl w:val="70D0514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4268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30514F"/>
    <w:multiLevelType w:val="hybridMultilevel"/>
    <w:tmpl w:val="FC04D0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37526B"/>
    <w:multiLevelType w:val="hybridMultilevel"/>
    <w:tmpl w:val="F678F1BC"/>
    <w:lvl w:ilvl="0" w:tplc="0CAEEDA2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3565"/>
    <w:multiLevelType w:val="hybridMultilevel"/>
    <w:tmpl w:val="28C8EB9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67B4E"/>
    <w:multiLevelType w:val="hybridMultilevel"/>
    <w:tmpl w:val="94806F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F42C0"/>
    <w:multiLevelType w:val="hybridMultilevel"/>
    <w:tmpl w:val="127E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A4B26"/>
    <w:multiLevelType w:val="hybridMultilevel"/>
    <w:tmpl w:val="8492392E"/>
    <w:lvl w:ilvl="0" w:tplc="1AB85198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A02AA"/>
    <w:multiLevelType w:val="hybridMultilevel"/>
    <w:tmpl w:val="D16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C269D"/>
    <w:multiLevelType w:val="hybridMultilevel"/>
    <w:tmpl w:val="F7CA99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73FDD"/>
    <w:multiLevelType w:val="hybridMultilevel"/>
    <w:tmpl w:val="6396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43148"/>
    <w:multiLevelType w:val="hybridMultilevel"/>
    <w:tmpl w:val="8F6CC39E"/>
    <w:lvl w:ilvl="0" w:tplc="FFCAAB3E">
      <w:start w:val="4"/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E22D2B"/>
    <w:multiLevelType w:val="hybridMultilevel"/>
    <w:tmpl w:val="B2A62FAA"/>
    <w:lvl w:ilvl="0" w:tplc="1AB85198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D1ED7"/>
    <w:multiLevelType w:val="hybridMultilevel"/>
    <w:tmpl w:val="135884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451C8"/>
    <w:multiLevelType w:val="hybridMultilevel"/>
    <w:tmpl w:val="59C0A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518C3"/>
    <w:multiLevelType w:val="hybridMultilevel"/>
    <w:tmpl w:val="499C5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956D4"/>
    <w:multiLevelType w:val="hybridMultilevel"/>
    <w:tmpl w:val="12522B88"/>
    <w:lvl w:ilvl="0" w:tplc="F0D26996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FA07DC8"/>
    <w:multiLevelType w:val="hybridMultilevel"/>
    <w:tmpl w:val="8D0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0"/>
  </w:num>
  <w:num w:numId="12">
    <w:abstractNumId w:val="15"/>
  </w:num>
  <w:num w:numId="13">
    <w:abstractNumId w:val="19"/>
  </w:num>
  <w:num w:numId="14">
    <w:abstractNumId w:val="14"/>
  </w:num>
  <w:num w:numId="15">
    <w:abstractNumId w:val="10"/>
  </w:num>
  <w:num w:numId="16">
    <w:abstractNumId w:val="23"/>
  </w:num>
  <w:num w:numId="17">
    <w:abstractNumId w:val="5"/>
  </w:num>
  <w:num w:numId="18">
    <w:abstractNumId w:val="18"/>
  </w:num>
  <w:num w:numId="19">
    <w:abstractNumId w:val="1"/>
  </w:num>
  <w:num w:numId="20">
    <w:abstractNumId w:val="27"/>
  </w:num>
  <w:num w:numId="21">
    <w:abstractNumId w:val="20"/>
  </w:num>
  <w:num w:numId="22">
    <w:abstractNumId w:val="16"/>
  </w:num>
  <w:num w:numId="23">
    <w:abstractNumId w:val="2"/>
  </w:num>
  <w:num w:numId="24">
    <w:abstractNumId w:val="21"/>
  </w:num>
  <w:num w:numId="25">
    <w:abstractNumId w:val="3"/>
  </w:num>
  <w:num w:numId="26">
    <w:abstractNumId w:val="11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9"/>
    <w:rsid w:val="000057A1"/>
    <w:rsid w:val="0002747B"/>
    <w:rsid w:val="000551F5"/>
    <w:rsid w:val="000735CF"/>
    <w:rsid w:val="000768AF"/>
    <w:rsid w:val="00090F17"/>
    <w:rsid w:val="000A4794"/>
    <w:rsid w:val="000A7D4F"/>
    <w:rsid w:val="000B0C5B"/>
    <w:rsid w:val="000C37A3"/>
    <w:rsid w:val="000D510E"/>
    <w:rsid w:val="001022DE"/>
    <w:rsid w:val="001204CD"/>
    <w:rsid w:val="0012248F"/>
    <w:rsid w:val="00144402"/>
    <w:rsid w:val="00145569"/>
    <w:rsid w:val="00145C88"/>
    <w:rsid w:val="0016128D"/>
    <w:rsid w:val="00164613"/>
    <w:rsid w:val="00177A28"/>
    <w:rsid w:val="00177B10"/>
    <w:rsid w:val="001A2E1B"/>
    <w:rsid w:val="001A7D1D"/>
    <w:rsid w:val="001D2CA8"/>
    <w:rsid w:val="001F3371"/>
    <w:rsid w:val="00210F82"/>
    <w:rsid w:val="00212E23"/>
    <w:rsid w:val="002321AF"/>
    <w:rsid w:val="002568A3"/>
    <w:rsid w:val="00257F7B"/>
    <w:rsid w:val="002629AC"/>
    <w:rsid w:val="0027061F"/>
    <w:rsid w:val="0027421B"/>
    <w:rsid w:val="002768F6"/>
    <w:rsid w:val="00293E9D"/>
    <w:rsid w:val="00295295"/>
    <w:rsid w:val="002961FC"/>
    <w:rsid w:val="00296A62"/>
    <w:rsid w:val="002A5C53"/>
    <w:rsid w:val="002C4ED3"/>
    <w:rsid w:val="002D695A"/>
    <w:rsid w:val="002E4BC9"/>
    <w:rsid w:val="002F61CB"/>
    <w:rsid w:val="002F78BB"/>
    <w:rsid w:val="00304C35"/>
    <w:rsid w:val="003103A5"/>
    <w:rsid w:val="003345DE"/>
    <w:rsid w:val="00336330"/>
    <w:rsid w:val="00340380"/>
    <w:rsid w:val="00343083"/>
    <w:rsid w:val="00345297"/>
    <w:rsid w:val="00345C53"/>
    <w:rsid w:val="00346F11"/>
    <w:rsid w:val="00346F50"/>
    <w:rsid w:val="003476E0"/>
    <w:rsid w:val="003535DB"/>
    <w:rsid w:val="00354976"/>
    <w:rsid w:val="003604DA"/>
    <w:rsid w:val="003636BB"/>
    <w:rsid w:val="003813CD"/>
    <w:rsid w:val="003860E3"/>
    <w:rsid w:val="003937DA"/>
    <w:rsid w:val="003B3909"/>
    <w:rsid w:val="003D2E79"/>
    <w:rsid w:val="003D6E27"/>
    <w:rsid w:val="003E583B"/>
    <w:rsid w:val="003E7C07"/>
    <w:rsid w:val="00412691"/>
    <w:rsid w:val="0041273B"/>
    <w:rsid w:val="00421845"/>
    <w:rsid w:val="00421B1A"/>
    <w:rsid w:val="004448F2"/>
    <w:rsid w:val="00456C68"/>
    <w:rsid w:val="00461736"/>
    <w:rsid w:val="00463ECC"/>
    <w:rsid w:val="00496380"/>
    <w:rsid w:val="00496EA2"/>
    <w:rsid w:val="004A69A8"/>
    <w:rsid w:val="004C1052"/>
    <w:rsid w:val="004C6C38"/>
    <w:rsid w:val="004E106D"/>
    <w:rsid w:val="00506994"/>
    <w:rsid w:val="005211BE"/>
    <w:rsid w:val="00527011"/>
    <w:rsid w:val="0053455D"/>
    <w:rsid w:val="00546F95"/>
    <w:rsid w:val="00547E26"/>
    <w:rsid w:val="005558F0"/>
    <w:rsid w:val="00574373"/>
    <w:rsid w:val="005A7562"/>
    <w:rsid w:val="005D1FAC"/>
    <w:rsid w:val="005D5011"/>
    <w:rsid w:val="005E4FB5"/>
    <w:rsid w:val="005F126F"/>
    <w:rsid w:val="005F3048"/>
    <w:rsid w:val="005F351B"/>
    <w:rsid w:val="005F5A24"/>
    <w:rsid w:val="005F5A9F"/>
    <w:rsid w:val="00617153"/>
    <w:rsid w:val="00617A2E"/>
    <w:rsid w:val="00621187"/>
    <w:rsid w:val="00623151"/>
    <w:rsid w:val="0063326B"/>
    <w:rsid w:val="00653809"/>
    <w:rsid w:val="00653FD0"/>
    <w:rsid w:val="00662682"/>
    <w:rsid w:val="00664CFC"/>
    <w:rsid w:val="006712B5"/>
    <w:rsid w:val="0068754B"/>
    <w:rsid w:val="00696C45"/>
    <w:rsid w:val="006A0439"/>
    <w:rsid w:val="006C3437"/>
    <w:rsid w:val="006D52B1"/>
    <w:rsid w:val="006E1183"/>
    <w:rsid w:val="006E2170"/>
    <w:rsid w:val="006E2539"/>
    <w:rsid w:val="006E5D22"/>
    <w:rsid w:val="007272EC"/>
    <w:rsid w:val="0073649F"/>
    <w:rsid w:val="00745BDA"/>
    <w:rsid w:val="0077136E"/>
    <w:rsid w:val="0077537A"/>
    <w:rsid w:val="00792C3D"/>
    <w:rsid w:val="007B3CED"/>
    <w:rsid w:val="007B68B2"/>
    <w:rsid w:val="007E49D1"/>
    <w:rsid w:val="007E5B71"/>
    <w:rsid w:val="00800ABF"/>
    <w:rsid w:val="00807C78"/>
    <w:rsid w:val="00815570"/>
    <w:rsid w:val="00822E94"/>
    <w:rsid w:val="00824A5B"/>
    <w:rsid w:val="00837BF3"/>
    <w:rsid w:val="00840BAF"/>
    <w:rsid w:val="0084192C"/>
    <w:rsid w:val="00841977"/>
    <w:rsid w:val="00842D65"/>
    <w:rsid w:val="00843D46"/>
    <w:rsid w:val="008566EC"/>
    <w:rsid w:val="00873E3D"/>
    <w:rsid w:val="008779AE"/>
    <w:rsid w:val="00884C0D"/>
    <w:rsid w:val="008A1835"/>
    <w:rsid w:val="008A4CA2"/>
    <w:rsid w:val="008A53C5"/>
    <w:rsid w:val="008A767C"/>
    <w:rsid w:val="008B0097"/>
    <w:rsid w:val="008B2442"/>
    <w:rsid w:val="008D6EE5"/>
    <w:rsid w:val="008E0A42"/>
    <w:rsid w:val="0091555C"/>
    <w:rsid w:val="00944A81"/>
    <w:rsid w:val="00945590"/>
    <w:rsid w:val="00951F75"/>
    <w:rsid w:val="00956231"/>
    <w:rsid w:val="00975CD9"/>
    <w:rsid w:val="00986CDB"/>
    <w:rsid w:val="00994031"/>
    <w:rsid w:val="009B549E"/>
    <w:rsid w:val="009C0522"/>
    <w:rsid w:val="009D0ACA"/>
    <w:rsid w:val="009E2035"/>
    <w:rsid w:val="00A000DE"/>
    <w:rsid w:val="00A176DD"/>
    <w:rsid w:val="00A37189"/>
    <w:rsid w:val="00A3770B"/>
    <w:rsid w:val="00A46790"/>
    <w:rsid w:val="00A50B89"/>
    <w:rsid w:val="00A601E7"/>
    <w:rsid w:val="00A64E0D"/>
    <w:rsid w:val="00A773FC"/>
    <w:rsid w:val="00A83ABD"/>
    <w:rsid w:val="00A90D23"/>
    <w:rsid w:val="00AA0BD1"/>
    <w:rsid w:val="00AA26F2"/>
    <w:rsid w:val="00AA7012"/>
    <w:rsid w:val="00AE1083"/>
    <w:rsid w:val="00B05DB2"/>
    <w:rsid w:val="00B179F7"/>
    <w:rsid w:val="00B45935"/>
    <w:rsid w:val="00B479AD"/>
    <w:rsid w:val="00B5151A"/>
    <w:rsid w:val="00B52343"/>
    <w:rsid w:val="00B60C8A"/>
    <w:rsid w:val="00B634A8"/>
    <w:rsid w:val="00B64B50"/>
    <w:rsid w:val="00B67316"/>
    <w:rsid w:val="00B67E30"/>
    <w:rsid w:val="00B766B5"/>
    <w:rsid w:val="00B95C4F"/>
    <w:rsid w:val="00BB3074"/>
    <w:rsid w:val="00BB64B1"/>
    <w:rsid w:val="00BB727B"/>
    <w:rsid w:val="00BC49ED"/>
    <w:rsid w:val="00BC63E2"/>
    <w:rsid w:val="00BD1E5B"/>
    <w:rsid w:val="00BD5B84"/>
    <w:rsid w:val="00BF02B6"/>
    <w:rsid w:val="00BF31E1"/>
    <w:rsid w:val="00BF4987"/>
    <w:rsid w:val="00C0536C"/>
    <w:rsid w:val="00C05ED2"/>
    <w:rsid w:val="00C11430"/>
    <w:rsid w:val="00C120C9"/>
    <w:rsid w:val="00C152FF"/>
    <w:rsid w:val="00C30D17"/>
    <w:rsid w:val="00C31E59"/>
    <w:rsid w:val="00C47A1D"/>
    <w:rsid w:val="00C548E9"/>
    <w:rsid w:val="00C61382"/>
    <w:rsid w:val="00C97315"/>
    <w:rsid w:val="00CA5F57"/>
    <w:rsid w:val="00CC4F38"/>
    <w:rsid w:val="00CF0578"/>
    <w:rsid w:val="00D03C9B"/>
    <w:rsid w:val="00D07296"/>
    <w:rsid w:val="00D10C01"/>
    <w:rsid w:val="00D361EA"/>
    <w:rsid w:val="00D37727"/>
    <w:rsid w:val="00D46058"/>
    <w:rsid w:val="00D6196B"/>
    <w:rsid w:val="00D702EE"/>
    <w:rsid w:val="00D713CE"/>
    <w:rsid w:val="00D71ECB"/>
    <w:rsid w:val="00D7348D"/>
    <w:rsid w:val="00D9192B"/>
    <w:rsid w:val="00D91E2A"/>
    <w:rsid w:val="00DA462E"/>
    <w:rsid w:val="00DC355F"/>
    <w:rsid w:val="00DD4578"/>
    <w:rsid w:val="00DF75CC"/>
    <w:rsid w:val="00E24BEA"/>
    <w:rsid w:val="00E31951"/>
    <w:rsid w:val="00E37949"/>
    <w:rsid w:val="00E4019B"/>
    <w:rsid w:val="00E64BF6"/>
    <w:rsid w:val="00E7004D"/>
    <w:rsid w:val="00E71B80"/>
    <w:rsid w:val="00E8218A"/>
    <w:rsid w:val="00E85C40"/>
    <w:rsid w:val="00EC08B6"/>
    <w:rsid w:val="00F027D3"/>
    <w:rsid w:val="00F10E05"/>
    <w:rsid w:val="00F16476"/>
    <w:rsid w:val="00F21B61"/>
    <w:rsid w:val="00F31214"/>
    <w:rsid w:val="00F378D0"/>
    <w:rsid w:val="00F50ACD"/>
    <w:rsid w:val="00F6230C"/>
    <w:rsid w:val="00F62D27"/>
    <w:rsid w:val="00F85D49"/>
    <w:rsid w:val="00F865E3"/>
    <w:rsid w:val="00F9692F"/>
    <w:rsid w:val="00FA3F41"/>
    <w:rsid w:val="00FA7DDA"/>
    <w:rsid w:val="00FB2B8E"/>
    <w:rsid w:val="00FC6764"/>
    <w:rsid w:val="00FD71A8"/>
    <w:rsid w:val="00FE398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D787A"/>
  <w15:chartTrackingRefBased/>
  <w15:docId w15:val="{4849FAB8-A27F-4BCF-8131-E2C1BE7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EA2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C0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36B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636BB"/>
    <w:rPr>
      <w:rFonts w:ascii="Calibri" w:eastAsia="Calibri" w:hAnsi="Calibri"/>
      <w:sz w:val="22"/>
      <w:szCs w:val="21"/>
    </w:rPr>
  </w:style>
  <w:style w:type="character" w:styleId="Emphasis">
    <w:name w:val="Emphasis"/>
    <w:qFormat/>
    <w:rsid w:val="006211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5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55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9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2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54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09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6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8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4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0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9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2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9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2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04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291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3325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331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9031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3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L' ASSOCIATION POUR LA PROTECTION DU LAC HENEY /</vt:lpstr>
    </vt:vector>
  </TitlesOfParts>
  <Company>NRC-IRAP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 ASSOCIATION POUR LA PROTECTION DU LAC HENEY /</dc:title>
  <dc:subject/>
  <dc:creator>Stratton</dc:creator>
  <cp:keywords/>
  <cp:lastModifiedBy>Ashwin</cp:lastModifiedBy>
  <cp:revision>2</cp:revision>
  <cp:lastPrinted>2018-01-08T20:27:00Z</cp:lastPrinted>
  <dcterms:created xsi:type="dcterms:W3CDTF">2018-06-02T12:43:00Z</dcterms:created>
  <dcterms:modified xsi:type="dcterms:W3CDTF">2018-06-02T12:43:00Z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